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8AB122" w14:textId="5B5C3666" w:rsidR="000C2E76" w:rsidRDefault="00FD769E">
      <w:pPr>
        <w:spacing w:after="426" w:line="259" w:lineRule="auto"/>
        <w:ind w:left="4145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6D0E8D51" wp14:editId="625044A6">
            <wp:simplePos x="0" y="0"/>
            <wp:positionH relativeFrom="column">
              <wp:posOffset>-189546</wp:posOffset>
            </wp:positionH>
            <wp:positionV relativeFrom="paragraph">
              <wp:posOffset>6438</wp:posOffset>
            </wp:positionV>
            <wp:extent cx="1231900" cy="923925"/>
            <wp:effectExtent l="0" t="0" r="0" b="0"/>
            <wp:wrapSquare wrapText="bothSides"/>
            <wp:docPr id="252" name="Picture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icture 25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BA688D" w14:textId="4BD60579" w:rsidR="000C2E76" w:rsidRDefault="00FD769E" w:rsidP="00FD769E">
      <w:pPr>
        <w:spacing w:after="45" w:line="264" w:lineRule="auto"/>
        <w:ind w:left="-5" w:right="-17"/>
      </w:pPr>
      <w:r>
        <w:t xml:space="preserve">                                                 </w:t>
      </w:r>
      <w:r>
        <w:t>T.C.</w:t>
      </w:r>
    </w:p>
    <w:p w14:paraId="3B49C516" w14:textId="50CF87B6" w:rsidR="000C2E76" w:rsidRDefault="00FD769E" w:rsidP="00FD769E">
      <w:pPr>
        <w:spacing w:after="45" w:line="264" w:lineRule="auto"/>
        <w:ind w:left="-5" w:right="-15"/>
      </w:pPr>
      <w:r>
        <w:t xml:space="preserve">                               </w:t>
      </w:r>
      <w:r>
        <w:t>TİCARET BAKANLIĞI</w:t>
      </w:r>
    </w:p>
    <w:p w14:paraId="181AAAFF" w14:textId="277B4E6F" w:rsidR="000C2E76" w:rsidRDefault="00FD769E" w:rsidP="00FD769E">
      <w:pPr>
        <w:spacing w:after="334" w:line="264" w:lineRule="auto"/>
        <w:ind w:left="-5" w:right="-15"/>
      </w:pPr>
      <w:r>
        <w:t xml:space="preserve">                              </w:t>
      </w:r>
      <w:r>
        <w:t>Gümrükler Genel Müdürlüğü</w:t>
      </w:r>
    </w:p>
    <w:p w14:paraId="521EAF7C" w14:textId="77777777" w:rsidR="000C2E76" w:rsidRDefault="00FD769E">
      <w:pPr>
        <w:pStyle w:val="Balk1"/>
      </w:pPr>
      <w:r>
        <w:t>ACELE</w:t>
      </w:r>
    </w:p>
    <w:p w14:paraId="51FEB5B9" w14:textId="77777777" w:rsidR="000C2E76" w:rsidRDefault="00FD769E">
      <w:pPr>
        <w:spacing w:after="749"/>
        <w:ind w:left="-5"/>
      </w:pPr>
      <w:proofErr w:type="gramStart"/>
      <w:r>
        <w:t xml:space="preserve">Konu </w:t>
      </w:r>
      <w:r>
        <w:rPr>
          <w:sz w:val="22"/>
        </w:rPr>
        <w:t>:</w:t>
      </w:r>
      <w:proofErr w:type="gramEnd"/>
      <w:r>
        <w:rPr>
          <w:sz w:val="22"/>
        </w:rPr>
        <w:t xml:space="preserve"> </w:t>
      </w:r>
      <w:r>
        <w:t>İhracat Beyannamelerinin Kapatılması</w:t>
      </w:r>
    </w:p>
    <w:p w14:paraId="338E5971" w14:textId="77777777" w:rsidR="000C2E76" w:rsidRDefault="00FD769E">
      <w:pPr>
        <w:spacing w:after="364" w:line="264" w:lineRule="auto"/>
        <w:ind w:left="-5" w:right="-15"/>
        <w:jc w:val="center"/>
      </w:pPr>
      <w:r>
        <w:t>DAĞITIM YERLERİNE</w:t>
      </w:r>
    </w:p>
    <w:p w14:paraId="770A18B7" w14:textId="77777777" w:rsidR="000C2E76" w:rsidRDefault="00FD769E">
      <w:pPr>
        <w:ind w:left="-15" w:firstLine="745"/>
      </w:pPr>
      <w:r>
        <w:t>Ülkemiz ihracat hedeflerine ulaşılması açısından ihracat beyannamelerinin kapatma işlemlerinin geciktirilmeksizin yerine getirilmesi önem arz etmektedir.</w:t>
      </w:r>
    </w:p>
    <w:p w14:paraId="59632E6C" w14:textId="77777777" w:rsidR="000C2E76" w:rsidRDefault="00FD769E">
      <w:pPr>
        <w:spacing w:after="832"/>
        <w:ind w:left="-15" w:firstLine="759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3C66879F" wp14:editId="446DA724">
            <wp:simplePos x="0" y="0"/>
            <wp:positionH relativeFrom="page">
              <wp:posOffset>5192078</wp:posOffset>
            </wp:positionH>
            <wp:positionV relativeFrom="page">
              <wp:posOffset>229553</wp:posOffset>
            </wp:positionV>
            <wp:extent cx="2028825" cy="676275"/>
            <wp:effectExtent l="0" t="0" r="0" b="0"/>
            <wp:wrapSquare wrapText="bothSides"/>
            <wp:docPr id="250" name="Picture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Picture 25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Bu itibarla, 31 Mayıs 2025 tarihi sonuna kadar ihracat taleplerinin karşılanması için fazla mesai uyg</w:t>
      </w:r>
      <w:r>
        <w:t xml:space="preserve">ulamasına ilişkin mer’i mevzuat hükümleri de dikkate alınarak gümrük idarelerinin açık bulundurulmasına yönelik gerekli tedbirlerin alınması, ihracat işlemlerinin aksamamasını </w:t>
      </w:r>
      <w:proofErr w:type="spellStart"/>
      <w:r>
        <w:t>teminen</w:t>
      </w:r>
      <w:proofErr w:type="spellEnd"/>
      <w:r>
        <w:t xml:space="preserve"> bağlantı Gümrük Müdürlüklerinizde tescil edilmiş ihracat beyannamelerini</w:t>
      </w:r>
      <w:r>
        <w:t>n muayene dahil tüm işlemlerinin süratle tamamlanması ve işlemlerin hızlandırılması için azami özenin gösterilmesi yönünde beyanname sürecindeki tüm paydaşların bilgilendirilmesi hususlarında gereğini rica ederim.</w:t>
      </w:r>
    </w:p>
    <w:p w14:paraId="4CF8CE82" w14:textId="77777777" w:rsidR="000C2E76" w:rsidRDefault="00FD769E">
      <w:pPr>
        <w:spacing w:after="5" w:line="264" w:lineRule="auto"/>
        <w:ind w:left="6645" w:right="1235"/>
        <w:jc w:val="center"/>
      </w:pPr>
      <w:r>
        <w:t>Mustafa GÜMÜŞ Bakan a.</w:t>
      </w:r>
    </w:p>
    <w:p w14:paraId="001732F0" w14:textId="77777777" w:rsidR="000C2E76" w:rsidRDefault="00FD769E">
      <w:pPr>
        <w:spacing w:after="1080"/>
        <w:ind w:left="7165"/>
      </w:pPr>
      <w:r>
        <w:t>Genel Müdür</w:t>
      </w:r>
    </w:p>
    <w:sectPr w:rsidR="000C2E76">
      <w:pgSz w:w="11906" w:h="16838"/>
      <w:pgMar w:top="1440" w:right="855" w:bottom="68" w:left="85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E76"/>
    <w:rsid w:val="000C2E76"/>
    <w:rsid w:val="00FD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95660"/>
  <w15:docId w15:val="{4DFEC112-55C5-48A8-9F64-D63FBFD3F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65" w:lineRule="auto"/>
      <w:ind w:left="1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Balk1">
    <w:name w:val="heading 1"/>
    <w:next w:val="Normal"/>
    <w:link w:val="Balk1Char"/>
    <w:uiPriority w:val="9"/>
    <w:qFormat/>
    <w:pPr>
      <w:keepNext/>
      <w:keepLines/>
      <w:spacing w:after="3"/>
      <w:ind w:right="1"/>
      <w:jc w:val="right"/>
      <w:outlineLvl w:val="0"/>
    </w:pPr>
    <w:rPr>
      <w:rFonts w:ascii="Times New Roman" w:eastAsia="Times New Roman" w:hAnsi="Times New Roman" w:cs="Times New Roman"/>
      <w:color w:val="FF0000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rPr>
      <w:rFonts w:ascii="Times New Roman" w:eastAsia="Times New Roman" w:hAnsi="Times New Roman" w:cs="Times New Roman"/>
      <w:color w:val="FF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Ç A T S O</dc:creator>
  <cp:keywords/>
  <cp:lastModifiedBy>Ç A T S O</cp:lastModifiedBy>
  <cp:revision>2</cp:revision>
  <dcterms:created xsi:type="dcterms:W3CDTF">2025-05-27T13:50:00Z</dcterms:created>
  <dcterms:modified xsi:type="dcterms:W3CDTF">2025-05-27T13:50:00Z</dcterms:modified>
</cp:coreProperties>
</file>